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B44" w:rsidRPr="00711B44" w:rsidRDefault="00711B44" w:rsidP="00711B44">
      <w:pPr>
        <w:shd w:val="clear" w:color="auto" w:fill="FFFFFF"/>
        <w:spacing w:after="100" w:afterAutospacing="1" w:line="600" w:lineRule="atLeast"/>
        <w:jc w:val="center"/>
        <w:outlineLvl w:val="0"/>
        <w:rPr>
          <w:rFonts w:ascii="Montserrat" w:eastAsia="Times New Roman" w:hAnsi="Montserrat" w:cs="Times New Roman"/>
          <w:b/>
          <w:bCs/>
          <w:color w:val="273350"/>
          <w:kern w:val="36"/>
          <w:sz w:val="32"/>
          <w:szCs w:val="32"/>
          <w:lang w:eastAsia="ru-RU"/>
        </w:rPr>
      </w:pPr>
      <w:r w:rsidRPr="00711B44">
        <w:rPr>
          <w:rFonts w:ascii="Montserrat" w:eastAsia="Times New Roman" w:hAnsi="Montserrat" w:cs="Times New Roman"/>
          <w:b/>
          <w:bCs/>
          <w:color w:val="273350"/>
          <w:kern w:val="36"/>
          <w:sz w:val="32"/>
          <w:szCs w:val="32"/>
          <w:lang w:eastAsia="ru-RU"/>
        </w:rPr>
        <w:t>О правах потребителей услуг такси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Нурлатский</w:t>
      </w:r>
      <w:proofErr w:type="spellEnd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территориальный отдел Управления </w:t>
      </w:r>
      <w:proofErr w:type="spellStart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Роспотребнадзора</w:t>
      </w:r>
      <w:proofErr w:type="spellEnd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Республике Татарстан (Татарстан) </w:t>
      </w: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области напоминает, что с 1 января 2021 года вступили в силу новые Правила перевозок пассажиров и багажа автомобильным транспортом и городским наземным электрическим транспортом, утвержденные постановлением Правительства Российской Феде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рации от 01.10.2020 г. № 1586. 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Правила устанавливают порядок организации различных видов перевозок пассажиров и багажа, предусмотренных Федеральным законом от 08.11.2007 № 259-ФЗ «Устав автомобильного транспорта и городского наземного электрического транспорта», в том числе требования к перевозчикам, фрахтовщикам и владельцам объектов транспортной инфраструктуры, условия таких перевозок и условия предоставления транспортны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х средств для таких перевозок. 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Перевозка пассажиров и багажа легковым такси осуществляется на основании публичного договора фрахтования, заключаемого пассажиром непосредственно с водителем легкового такси, действующим от имени и по поручению перевозчика или, если водитель является индивидуальным предпринимателем, от собственного имени, или путем принятия к выполнению перевозчиком 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заказа пассажира.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Заказ пассажира принимается перевозчиком с использованием любых средств связи, а также по месту нахождения пер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евозчика или его представителя.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Перевозчик обязан зарегистрировать принятый к исполнению заказ пассажира в журнале регистрации, который ведется на бумажном но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сителе или в электронной форме.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Номер принятого к исполнению заказа соо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бщается перевозчиком пассажиру.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Маршрут перевозки пассажиров и багажа легковым такси определяется пассажиром. Если маршрут потребителем не определен, водитель легкового такси обязан осуществить перевозку по кратчайшему пути или по пути с наименьшими 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затратами времени на перевозку.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Плата за пользование легковым такси, предоставленным для перевозки пассажиров и багажа, определяется независимо от фактического пробега легкового такси и фактического времени пользования им (в виде фиксированной платы) либо на основании установленных тарифов исходя из фактического расстояния перевозки и (или) фактического врем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ени пользования легковым такси.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легковом такси разрешается провозить в качестве ручной клади вещи, которые свободно проходят через дверные проемы, не загрязняют и не портят сидений, не мешают водителю управлять легковым такси и польз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оваться зеркалами заднего вида.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Багаж перевозится в багажном отделении легкового такси. Габариты багажа должны позволять осуществлять его перевозку с закрыт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ой крышкой багажного отделения.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легковом такси запрещается перевозка зловонных и опасных (легковоспламеняющихся, взрывчатых, токсичных, коррозионных и др.) веществ, холодного и огнестрельного оружия без чехлов и упаковки, вещей (предметов), загрязняющих транспортные средства или одежду пассажиров. Допускается провоз в легковом такси собак в намордниках при наличии поводков и подстилок, а также мелких животных и птиц в клетках с глухим дном </w:t>
      </w: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lastRenderedPageBreak/>
        <w:t>(корзинах, коробах, контейнерах и др.), если это не мешает водителю управлять легковым такси и польз</w:t>
      </w:r>
      <w:r w:rsidR="00711B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оваться зеркалами заднего вида.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 передней панели легкового такси справа от водителя перевозчиком размещается следующая информация:</w:t>
      </w:r>
    </w:p>
    <w:p w:rsidR="00BA350E" w:rsidRPr="00BA350E" w:rsidRDefault="00BA350E" w:rsidP="00BA350E">
      <w:pPr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proofErr w:type="gramStart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</w:t>
      </w:r>
      <w:proofErr w:type="gramEnd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 полное или сокращенное наименование, адрес и номера контактных телефонов перевозчика, номер выданного перевозчику разрешения на осуществление деятельности по перевозке легковым такси, срок действия указанного разрешения, наименование органа, выдавшего указанное разрешение;</w:t>
      </w:r>
    </w:p>
    <w:p w:rsidR="00771C17" w:rsidRPr="00BA350E" w:rsidRDefault="00BA350E" w:rsidP="00BA350E">
      <w:pPr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proofErr w:type="gramStart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б</w:t>
      </w:r>
      <w:proofErr w:type="gramEnd"/>
      <w:r w:rsidRPr="00BA350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 тарифы за пользование легковым такси.</w:t>
      </w:r>
    </w:p>
    <w:p w:rsidR="00711B44" w:rsidRDefault="00711B44" w:rsidP="00771C17">
      <w:pPr>
        <w:jc w:val="right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771C17" w:rsidRPr="00771C17" w:rsidRDefault="00771C17" w:rsidP="00771C1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Нурлатский</w:t>
      </w:r>
      <w:proofErr w:type="spellEnd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ТО</w:t>
      </w:r>
    </w:p>
    <w:sectPr w:rsidR="00771C17" w:rsidRPr="00771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1249B8"/>
    <w:rsid w:val="001B48F0"/>
    <w:rsid w:val="001E5398"/>
    <w:rsid w:val="002F1D18"/>
    <w:rsid w:val="003B31CD"/>
    <w:rsid w:val="005359C4"/>
    <w:rsid w:val="00662396"/>
    <w:rsid w:val="00663CF7"/>
    <w:rsid w:val="006C5AB4"/>
    <w:rsid w:val="00711B44"/>
    <w:rsid w:val="00771C17"/>
    <w:rsid w:val="00840E0C"/>
    <w:rsid w:val="00873B79"/>
    <w:rsid w:val="009B3AF5"/>
    <w:rsid w:val="009F787F"/>
    <w:rsid w:val="00A1356C"/>
    <w:rsid w:val="00B162EC"/>
    <w:rsid w:val="00BA350E"/>
    <w:rsid w:val="00C2635A"/>
    <w:rsid w:val="00C75AF6"/>
    <w:rsid w:val="00CA46BC"/>
    <w:rsid w:val="00D6316B"/>
    <w:rsid w:val="00D76EE3"/>
    <w:rsid w:val="00DF0330"/>
    <w:rsid w:val="00E174BB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1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75A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11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2023-11-24T12:32:00Z</cp:lastPrinted>
  <dcterms:created xsi:type="dcterms:W3CDTF">2023-11-28T06:40:00Z</dcterms:created>
  <dcterms:modified xsi:type="dcterms:W3CDTF">2023-11-28T06:40:00Z</dcterms:modified>
</cp:coreProperties>
</file>